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7C" w:rsidRDefault="00E30E7C" w:rsidP="00E30E7C">
      <w:pPr>
        <w:jc w:val="center"/>
        <w:rPr>
          <w:rFonts w:asciiTheme="minorHAnsi" w:hAnsiTheme="minorHAnsi"/>
          <w:b/>
        </w:rPr>
      </w:pPr>
      <w:r w:rsidRPr="00E30E7C">
        <w:rPr>
          <w:rFonts w:asciiTheme="minorHAnsi" w:hAnsiTheme="minorHAnsi"/>
          <w:b/>
        </w:rPr>
        <w:t>Program stażu branży mechanicznej</w:t>
      </w:r>
    </w:p>
    <w:p w:rsidR="00E30E7C" w:rsidRPr="00E30E7C" w:rsidRDefault="00E30E7C" w:rsidP="00E30E7C">
      <w:pPr>
        <w:rPr>
          <w:rFonts w:asciiTheme="minorHAnsi" w:hAnsiTheme="minorHAnsi"/>
        </w:rPr>
      </w:pPr>
    </w:p>
    <w:p w:rsidR="00E30E7C" w:rsidRDefault="00E30E7C" w:rsidP="00E30E7C">
      <w:pPr>
        <w:rPr>
          <w:rFonts w:asciiTheme="minorHAnsi" w:hAnsiTheme="minorHAnsi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985"/>
      </w:tblGrid>
      <w:tr w:rsidR="00E30E7C" w:rsidRPr="00E30E7C" w:rsidTr="00F86FB5">
        <w:tc>
          <w:tcPr>
            <w:tcW w:w="7054" w:type="dxa"/>
          </w:tcPr>
          <w:p w:rsidR="00E30E7C" w:rsidRPr="00E30E7C" w:rsidRDefault="00E30E7C" w:rsidP="00E30E7C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 xml:space="preserve">Rozpoczęcie stażu- </w:t>
            </w:r>
          </w:p>
          <w:p w:rsidR="00E30E7C" w:rsidRPr="00E30E7C" w:rsidRDefault="00E30E7C" w:rsidP="00E30E7C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-zapoznanie z harmonogramem stażu,</w:t>
            </w:r>
          </w:p>
          <w:p w:rsidR="00E30E7C" w:rsidRPr="00E30E7C" w:rsidRDefault="00E30E7C" w:rsidP="00E30E7C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-szkolenie z zakresu bhp, p-</w:t>
            </w:r>
            <w:proofErr w:type="spellStart"/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poż</w:t>
            </w:r>
            <w:proofErr w:type="spellEnd"/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, ochrony środowiska i ergonomii,</w:t>
            </w:r>
          </w:p>
          <w:p w:rsidR="00E30E7C" w:rsidRPr="00E30E7C" w:rsidRDefault="00E30E7C" w:rsidP="00E30E7C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 xml:space="preserve">-zapoznanie ze strukturą organizacyjną zakładu, regulaminem wewnętrznym i z przepisami BHP, ochrony przeciwpożarowej oraz ochrony środowiska, obowiązującymi w zakładzie,  </w:t>
            </w:r>
          </w:p>
          <w:p w:rsidR="00E30E7C" w:rsidRPr="00E30E7C" w:rsidRDefault="00E30E7C" w:rsidP="00E30E7C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 xml:space="preserve">-zapoznanie z działami, w których uczniowie będą odbywać staż, </w:t>
            </w:r>
          </w:p>
          <w:p w:rsidR="00E30E7C" w:rsidRPr="00E30E7C" w:rsidRDefault="00E30E7C" w:rsidP="00E30E7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FF0000"/>
                <w:sz w:val="20"/>
                <w:szCs w:val="20"/>
              </w:rPr>
            </w:pPr>
            <w:r w:rsidRPr="00E30E7C">
              <w:rPr>
                <w:rFonts w:ascii="Calibri" w:hAnsi="Calibri"/>
                <w:sz w:val="20"/>
                <w:szCs w:val="20"/>
              </w:rPr>
              <w:t>-organizowanie stanowiska pracy,</w:t>
            </w:r>
          </w:p>
        </w:tc>
        <w:tc>
          <w:tcPr>
            <w:tcW w:w="1985" w:type="dxa"/>
          </w:tcPr>
          <w:p w:rsidR="00E30E7C" w:rsidRPr="00E30E7C" w:rsidRDefault="00E30E7C" w:rsidP="00E30E7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30E7C">
              <w:rPr>
                <w:sz w:val="20"/>
                <w:szCs w:val="20"/>
              </w:rPr>
              <w:t>7,5h</w:t>
            </w:r>
          </w:p>
        </w:tc>
      </w:tr>
      <w:tr w:rsidR="00E30E7C" w:rsidRPr="00E30E7C" w:rsidTr="00F86FB5">
        <w:trPr>
          <w:trHeight w:val="498"/>
        </w:trPr>
        <w:tc>
          <w:tcPr>
            <w:tcW w:w="7054" w:type="dxa"/>
          </w:tcPr>
          <w:p w:rsidR="00E30E7C" w:rsidRPr="00E30E7C" w:rsidRDefault="00E30E7C" w:rsidP="00E30E7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30E7C">
              <w:rPr>
                <w:rFonts w:ascii="Calibri" w:hAnsi="Calibri"/>
                <w:sz w:val="20"/>
                <w:szCs w:val="20"/>
              </w:rPr>
              <w:t xml:space="preserve">Zapoznanie z zasadami funkcjonowania zakładu w warunkach rynkowych  </w:t>
            </w:r>
          </w:p>
          <w:p w:rsidR="00E30E7C" w:rsidRPr="00E30E7C" w:rsidRDefault="00E30E7C" w:rsidP="00E30E7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30E7C">
              <w:rPr>
                <w:rFonts w:ascii="Calibri" w:hAnsi="Calibri"/>
                <w:sz w:val="20"/>
                <w:szCs w:val="20"/>
              </w:rPr>
              <w:t xml:space="preserve">Zapoznanie z działaniami marketingowymi </w:t>
            </w:r>
          </w:p>
        </w:tc>
        <w:tc>
          <w:tcPr>
            <w:tcW w:w="1985" w:type="dxa"/>
          </w:tcPr>
          <w:p w:rsidR="00E30E7C" w:rsidRPr="00E30E7C" w:rsidRDefault="00E30E7C" w:rsidP="00E30E7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30E7C">
              <w:rPr>
                <w:sz w:val="20"/>
                <w:szCs w:val="20"/>
              </w:rPr>
              <w:t>7,5h</w:t>
            </w:r>
          </w:p>
          <w:p w:rsidR="00E30E7C" w:rsidRPr="00E30E7C" w:rsidRDefault="00E30E7C" w:rsidP="00E30E7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E30E7C" w:rsidRPr="00E30E7C" w:rsidTr="00F86FB5">
        <w:trPr>
          <w:trHeight w:val="732"/>
        </w:trPr>
        <w:tc>
          <w:tcPr>
            <w:tcW w:w="7054" w:type="dxa"/>
          </w:tcPr>
          <w:p w:rsidR="00E30E7C" w:rsidRPr="00E30E7C" w:rsidRDefault="00E30E7C" w:rsidP="00E30E7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30E7C">
              <w:rPr>
                <w:rFonts w:ascii="Calibri" w:hAnsi="Calibri"/>
                <w:sz w:val="20"/>
                <w:szCs w:val="20"/>
              </w:rPr>
              <w:t>Zapoznanie ze statusem pracownika, warunkami przyjęcia do pracy, oraz prawami i obowiązkami</w:t>
            </w:r>
          </w:p>
          <w:p w:rsidR="00E30E7C" w:rsidRPr="00E30E7C" w:rsidRDefault="00E30E7C" w:rsidP="00E30E7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30E7C">
              <w:rPr>
                <w:rFonts w:ascii="Calibri" w:hAnsi="Calibri"/>
                <w:sz w:val="20"/>
                <w:szCs w:val="20"/>
              </w:rPr>
              <w:t>Zapoznanie z organizacją stanowiska pracy</w:t>
            </w:r>
          </w:p>
        </w:tc>
        <w:tc>
          <w:tcPr>
            <w:tcW w:w="1985" w:type="dxa"/>
          </w:tcPr>
          <w:p w:rsidR="00E30E7C" w:rsidRPr="00E30E7C" w:rsidRDefault="00E30E7C" w:rsidP="00E30E7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30E7C">
              <w:rPr>
                <w:sz w:val="20"/>
                <w:szCs w:val="20"/>
              </w:rPr>
              <w:t>7,5h</w:t>
            </w:r>
          </w:p>
          <w:p w:rsidR="00E30E7C" w:rsidRPr="00E30E7C" w:rsidRDefault="00E30E7C" w:rsidP="00E30E7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E30E7C" w:rsidRPr="00E30E7C" w:rsidTr="00F86FB5">
        <w:tc>
          <w:tcPr>
            <w:tcW w:w="7054" w:type="dxa"/>
          </w:tcPr>
          <w:p w:rsidR="00E30E7C" w:rsidRPr="00E30E7C" w:rsidRDefault="00E30E7C" w:rsidP="00E30E7C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Wykonywanie czynności montażowych, (demontaż i montaż, uruchamianie) urządzeń narzędzi i przyrządów:</w:t>
            </w:r>
          </w:p>
          <w:p w:rsidR="00E30E7C" w:rsidRPr="00E30E7C" w:rsidRDefault="00E30E7C" w:rsidP="00E30E7C">
            <w:pPr>
              <w:widowControl/>
              <w:numPr>
                <w:ilvl w:val="1"/>
                <w:numId w:val="5"/>
              </w:numPr>
              <w:suppressAutoHyphens w:val="0"/>
              <w:autoSpaceDN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Organizacja i wyposażenie zakładu na potrzeby produkcyjno-usługowe.</w:t>
            </w:r>
          </w:p>
          <w:p w:rsidR="00E30E7C" w:rsidRPr="00E30E7C" w:rsidRDefault="00E30E7C" w:rsidP="00E30E7C">
            <w:pPr>
              <w:widowControl/>
              <w:numPr>
                <w:ilvl w:val="1"/>
                <w:numId w:val="5"/>
              </w:numPr>
              <w:suppressAutoHyphens w:val="0"/>
              <w:autoSpaceDN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Montaż  elementów i podzespołów zgodnie z instrukcją i schematem.</w:t>
            </w:r>
          </w:p>
          <w:p w:rsidR="00E30E7C" w:rsidRPr="00E30E7C" w:rsidRDefault="00E30E7C" w:rsidP="00E30E7C">
            <w:pPr>
              <w:widowControl/>
              <w:numPr>
                <w:ilvl w:val="1"/>
                <w:numId w:val="5"/>
              </w:numPr>
              <w:suppressAutoHyphens w:val="0"/>
              <w:autoSpaceDN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Korzystanie z dokumentacji technicznej.</w:t>
            </w:r>
          </w:p>
          <w:p w:rsidR="00E30E7C" w:rsidRPr="00E30E7C" w:rsidRDefault="00E30E7C" w:rsidP="00E30E7C">
            <w:pPr>
              <w:widowControl/>
              <w:numPr>
                <w:ilvl w:val="1"/>
                <w:numId w:val="5"/>
              </w:numPr>
              <w:suppressAutoHyphens w:val="0"/>
              <w:autoSpaceDN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Ocena stanu technicznego maszyn, narzędzi i urządzeń.</w:t>
            </w:r>
          </w:p>
          <w:p w:rsidR="00E30E7C" w:rsidRPr="00E30E7C" w:rsidRDefault="00E30E7C" w:rsidP="00E30E7C">
            <w:pPr>
              <w:widowControl/>
              <w:numPr>
                <w:ilvl w:val="1"/>
                <w:numId w:val="5"/>
              </w:numPr>
              <w:suppressAutoHyphens w:val="0"/>
              <w:autoSpaceDN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Obsługa maszyn, urządzeń i elektronarzędzi.</w:t>
            </w:r>
          </w:p>
          <w:p w:rsidR="00E30E7C" w:rsidRPr="00E30E7C" w:rsidRDefault="00E30E7C" w:rsidP="00E30E7C">
            <w:pPr>
              <w:widowControl/>
              <w:numPr>
                <w:ilvl w:val="1"/>
                <w:numId w:val="5"/>
              </w:numPr>
              <w:suppressAutoHyphens w:val="0"/>
              <w:autoSpaceDN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Obsługa PLAZMY do przecinania metali.</w:t>
            </w:r>
          </w:p>
          <w:p w:rsidR="00E30E7C" w:rsidRPr="00E30E7C" w:rsidRDefault="00E30E7C" w:rsidP="00E30E7C">
            <w:pPr>
              <w:widowControl/>
              <w:numPr>
                <w:ilvl w:val="1"/>
                <w:numId w:val="5"/>
              </w:numPr>
              <w:suppressAutoHyphens w:val="0"/>
              <w:autoSpaceDN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Stosowanie nowych technologii.</w:t>
            </w:r>
          </w:p>
        </w:tc>
        <w:tc>
          <w:tcPr>
            <w:tcW w:w="1985" w:type="dxa"/>
          </w:tcPr>
          <w:p w:rsidR="00E30E7C" w:rsidRPr="00E30E7C" w:rsidRDefault="00E30E7C" w:rsidP="00E30E7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30E7C">
              <w:rPr>
                <w:sz w:val="20"/>
                <w:szCs w:val="20"/>
              </w:rPr>
              <w:t>67,5h</w:t>
            </w:r>
          </w:p>
        </w:tc>
      </w:tr>
      <w:tr w:rsidR="00E30E7C" w:rsidRPr="00E30E7C" w:rsidTr="00F86FB5">
        <w:tc>
          <w:tcPr>
            <w:tcW w:w="7054" w:type="dxa"/>
          </w:tcPr>
          <w:p w:rsidR="00E30E7C" w:rsidRPr="00E30E7C" w:rsidRDefault="00E30E7C" w:rsidP="00E30E7C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Wykonywanie napraw urządzeń i podzespołów:</w:t>
            </w:r>
          </w:p>
          <w:p w:rsidR="00E30E7C" w:rsidRPr="00E30E7C" w:rsidRDefault="00E30E7C" w:rsidP="00E30E7C">
            <w:pPr>
              <w:widowControl/>
              <w:numPr>
                <w:ilvl w:val="0"/>
                <w:numId w:val="6"/>
              </w:numPr>
              <w:suppressAutoHyphens w:val="0"/>
              <w:autoSpaceDN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Diagnozowanie i lokalizacja uszkodzeń.</w:t>
            </w:r>
          </w:p>
          <w:p w:rsidR="00E30E7C" w:rsidRPr="00E30E7C" w:rsidRDefault="00E30E7C" w:rsidP="00E30E7C">
            <w:pPr>
              <w:widowControl/>
              <w:numPr>
                <w:ilvl w:val="0"/>
                <w:numId w:val="6"/>
              </w:numPr>
              <w:suppressAutoHyphens w:val="0"/>
              <w:autoSpaceDN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Demontaż i naprawa.</w:t>
            </w:r>
          </w:p>
          <w:p w:rsidR="00E30E7C" w:rsidRPr="00E30E7C" w:rsidRDefault="00E30E7C" w:rsidP="00E30E7C">
            <w:pPr>
              <w:widowControl/>
              <w:numPr>
                <w:ilvl w:val="0"/>
                <w:numId w:val="6"/>
              </w:numPr>
              <w:suppressAutoHyphens w:val="0"/>
              <w:autoSpaceDN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Montaż i uruchomienie.</w:t>
            </w:r>
          </w:p>
          <w:p w:rsidR="00E30E7C" w:rsidRPr="00E30E7C" w:rsidRDefault="00E30E7C" w:rsidP="00E30E7C">
            <w:pPr>
              <w:widowControl/>
              <w:numPr>
                <w:ilvl w:val="0"/>
                <w:numId w:val="6"/>
              </w:numPr>
              <w:suppressAutoHyphens w:val="0"/>
              <w:autoSpaceDN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Przeprowadzenie prób.</w:t>
            </w:r>
          </w:p>
          <w:p w:rsidR="00E30E7C" w:rsidRPr="00E30E7C" w:rsidRDefault="00E30E7C" w:rsidP="00E30E7C">
            <w:pPr>
              <w:widowControl/>
              <w:numPr>
                <w:ilvl w:val="0"/>
                <w:numId w:val="6"/>
              </w:numPr>
              <w:suppressAutoHyphens w:val="0"/>
              <w:autoSpaceDN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Sprawdzenie poprawności działania.</w:t>
            </w:r>
          </w:p>
          <w:p w:rsidR="00E30E7C" w:rsidRPr="00E30E7C" w:rsidRDefault="00E30E7C" w:rsidP="00E30E7C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</w:tcPr>
          <w:p w:rsidR="00E30E7C" w:rsidRPr="00E30E7C" w:rsidRDefault="00E30E7C" w:rsidP="00E30E7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30E7C">
              <w:rPr>
                <w:sz w:val="20"/>
                <w:szCs w:val="20"/>
              </w:rPr>
              <w:t>58h</w:t>
            </w:r>
          </w:p>
        </w:tc>
      </w:tr>
      <w:tr w:rsidR="00E30E7C" w:rsidRPr="00E30E7C" w:rsidTr="00F86FB5">
        <w:tc>
          <w:tcPr>
            <w:tcW w:w="7054" w:type="dxa"/>
          </w:tcPr>
          <w:p w:rsidR="00E30E7C" w:rsidRPr="00E30E7C" w:rsidRDefault="00E30E7C" w:rsidP="00E30E7C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Podsumowanie i ocena zaangażowania uczniów w wykonywane prace w czasie odbywania stażu – zaliczenie stażu:</w:t>
            </w:r>
          </w:p>
          <w:p w:rsidR="00E30E7C" w:rsidRPr="00E30E7C" w:rsidRDefault="00E30E7C" w:rsidP="00E30E7C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spotkanie opiekuna stażu ze szkolnym animatorem oraz stażystami, rozmowa podsumowująca</w:t>
            </w:r>
          </w:p>
          <w:p w:rsidR="00E30E7C" w:rsidRPr="00E30E7C" w:rsidRDefault="00E30E7C" w:rsidP="00E30E7C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both"/>
              <w:textAlignment w:val="auto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przygotowanie dzienniczków do zaliczenia stażu,</w:t>
            </w:r>
          </w:p>
        </w:tc>
        <w:tc>
          <w:tcPr>
            <w:tcW w:w="1985" w:type="dxa"/>
          </w:tcPr>
          <w:p w:rsidR="00E30E7C" w:rsidRPr="00E30E7C" w:rsidRDefault="00E30E7C" w:rsidP="00E30E7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30E7C">
              <w:rPr>
                <w:sz w:val="20"/>
                <w:szCs w:val="20"/>
              </w:rPr>
              <w:t>2h</w:t>
            </w:r>
          </w:p>
        </w:tc>
      </w:tr>
      <w:tr w:rsidR="00E30E7C" w:rsidRPr="00E30E7C" w:rsidTr="00F86FB5">
        <w:tc>
          <w:tcPr>
            <w:tcW w:w="7054" w:type="dxa"/>
          </w:tcPr>
          <w:p w:rsidR="00E30E7C" w:rsidRPr="00E30E7C" w:rsidRDefault="00E30E7C" w:rsidP="00E30E7C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bidi="ar-SA"/>
              </w:rPr>
            </w:pPr>
            <w:r w:rsidRPr="00E30E7C">
              <w:rPr>
                <w:rFonts w:ascii="Calibri" w:eastAsia="Calibri" w:hAnsi="Calibri" w:cs="Calibri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1985" w:type="dxa"/>
          </w:tcPr>
          <w:p w:rsidR="00E30E7C" w:rsidRPr="00E30E7C" w:rsidRDefault="00E30E7C" w:rsidP="00E30E7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E30E7C">
              <w:rPr>
                <w:sz w:val="20"/>
                <w:szCs w:val="20"/>
              </w:rPr>
              <w:t>150h</w:t>
            </w:r>
          </w:p>
        </w:tc>
      </w:tr>
    </w:tbl>
    <w:p w:rsidR="00E30E7C" w:rsidRDefault="00E30E7C" w:rsidP="00E30E7C">
      <w:pPr>
        <w:rPr>
          <w:rFonts w:asciiTheme="minorHAnsi" w:hAnsiTheme="minorHAnsi"/>
        </w:rPr>
      </w:pPr>
    </w:p>
    <w:p w:rsidR="00E30E7C" w:rsidRPr="00E30E7C" w:rsidRDefault="00E30E7C" w:rsidP="00E30E7C">
      <w:pPr>
        <w:rPr>
          <w:rFonts w:asciiTheme="minorHAnsi" w:hAnsiTheme="minorHAnsi"/>
        </w:rPr>
      </w:pPr>
    </w:p>
    <w:p w:rsidR="00E30E7C" w:rsidRPr="00E30E7C" w:rsidRDefault="00E30E7C" w:rsidP="00E30E7C">
      <w:pPr>
        <w:rPr>
          <w:rFonts w:asciiTheme="minorHAnsi" w:hAnsiTheme="minorHAnsi"/>
        </w:rPr>
      </w:pPr>
    </w:p>
    <w:p w:rsidR="00E30E7C" w:rsidRPr="00E30E7C" w:rsidRDefault="00E30E7C" w:rsidP="00E30E7C">
      <w:pPr>
        <w:rPr>
          <w:rFonts w:asciiTheme="minorHAnsi" w:hAnsiTheme="minorHAnsi"/>
        </w:rPr>
      </w:pPr>
    </w:p>
    <w:p w:rsidR="00E30E7C" w:rsidRPr="00E30E7C" w:rsidRDefault="00E30E7C" w:rsidP="00E30E7C">
      <w:pPr>
        <w:rPr>
          <w:rFonts w:asciiTheme="minorHAnsi" w:hAnsiTheme="minorHAnsi"/>
        </w:rPr>
      </w:pPr>
    </w:p>
    <w:p w:rsidR="00E30E7C" w:rsidRPr="00E30E7C" w:rsidRDefault="00E30E7C" w:rsidP="00E30E7C">
      <w:pPr>
        <w:rPr>
          <w:rFonts w:asciiTheme="minorHAnsi" w:hAnsiTheme="minorHAnsi"/>
        </w:rPr>
      </w:pPr>
    </w:p>
    <w:p w:rsidR="00E30E7C" w:rsidRPr="00E30E7C" w:rsidRDefault="00E30E7C" w:rsidP="00E30E7C">
      <w:pPr>
        <w:rPr>
          <w:rFonts w:asciiTheme="minorHAnsi" w:hAnsiTheme="minorHAnsi"/>
        </w:rPr>
      </w:pPr>
    </w:p>
    <w:p w:rsidR="00E30E7C" w:rsidRDefault="00E30E7C" w:rsidP="00E30E7C">
      <w:pPr>
        <w:rPr>
          <w:rFonts w:asciiTheme="minorHAnsi" w:hAnsiTheme="minorHAnsi"/>
        </w:rPr>
      </w:pPr>
    </w:p>
    <w:p w:rsidR="00E30E7C" w:rsidRDefault="00E30E7C" w:rsidP="00E30E7C">
      <w:pPr>
        <w:ind w:firstLine="708"/>
        <w:rPr>
          <w:rFonts w:asciiTheme="minorHAnsi" w:hAnsiTheme="minorHAnsi"/>
        </w:rPr>
      </w:pPr>
    </w:p>
    <w:p w:rsidR="00E30E7C" w:rsidRDefault="00E30E7C" w:rsidP="00E30E7C">
      <w:pPr>
        <w:ind w:firstLine="708"/>
        <w:rPr>
          <w:rFonts w:asciiTheme="minorHAnsi" w:hAnsiTheme="minorHAnsi"/>
        </w:rPr>
      </w:pPr>
    </w:p>
    <w:p w:rsidR="00E30E7C" w:rsidRDefault="00E30E7C" w:rsidP="00E30E7C">
      <w:pPr>
        <w:ind w:firstLine="708"/>
        <w:rPr>
          <w:rFonts w:asciiTheme="minorHAnsi" w:hAnsiTheme="minorHAnsi"/>
        </w:rPr>
      </w:pPr>
    </w:p>
    <w:p w:rsidR="00E30E7C" w:rsidRDefault="00E30E7C" w:rsidP="00E30E7C">
      <w:pPr>
        <w:ind w:firstLine="708"/>
        <w:rPr>
          <w:rFonts w:asciiTheme="minorHAnsi" w:hAnsiTheme="minorHAnsi"/>
        </w:rPr>
      </w:pPr>
    </w:p>
    <w:p w:rsidR="00E30E7C" w:rsidRDefault="00E30E7C" w:rsidP="00E30E7C">
      <w:pPr>
        <w:ind w:firstLine="708"/>
        <w:rPr>
          <w:rFonts w:asciiTheme="minorHAnsi" w:hAnsiTheme="minorHAnsi"/>
        </w:rPr>
      </w:pPr>
    </w:p>
    <w:p w:rsidR="00E30E7C" w:rsidRDefault="00E30E7C" w:rsidP="00E30E7C">
      <w:pPr>
        <w:ind w:firstLine="708"/>
        <w:rPr>
          <w:rFonts w:asciiTheme="minorHAnsi" w:hAnsiTheme="minorHAnsi"/>
        </w:rPr>
      </w:pPr>
      <w:bookmarkStart w:id="0" w:name="_GoBack"/>
      <w:bookmarkEnd w:id="0"/>
    </w:p>
    <w:sectPr w:rsidR="00E3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352F0"/>
    <w:multiLevelType w:val="hybridMultilevel"/>
    <w:tmpl w:val="F8602A34"/>
    <w:lvl w:ilvl="0" w:tplc="87CC0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916E3C"/>
    <w:multiLevelType w:val="hybridMultilevel"/>
    <w:tmpl w:val="6E44A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9D"/>
    <w:rsid w:val="00186143"/>
    <w:rsid w:val="004F51FE"/>
    <w:rsid w:val="00795A9D"/>
    <w:rsid w:val="0084161A"/>
    <w:rsid w:val="00DB7972"/>
    <w:rsid w:val="00E3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511B9-29F4-4DC0-AE56-92F9A260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A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95A9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795A9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Leszek Tracki</cp:lastModifiedBy>
  <cp:revision>2</cp:revision>
  <dcterms:created xsi:type="dcterms:W3CDTF">2015-06-30T13:03:00Z</dcterms:created>
  <dcterms:modified xsi:type="dcterms:W3CDTF">2015-06-30T13:03:00Z</dcterms:modified>
</cp:coreProperties>
</file>